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CC6" w:rsidRPr="00F55B89" w:rsidRDefault="00597CC6" w:rsidP="00597CC6">
      <w:pPr>
        <w:pStyle w:val="a5"/>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597CC6" w:rsidRPr="00F55B89" w:rsidRDefault="00597CC6" w:rsidP="00597CC6">
      <w:pPr>
        <w:pStyle w:val="a5"/>
        <w:spacing w:after="160" w:line="360" w:lineRule="auto"/>
        <w:ind w:firstLine="567"/>
        <w:jc w:val="right"/>
        <w:rPr>
          <w:rFonts w:ascii="GHEA Grapalat" w:hAnsi="GHEA Grapalat" w:cs="Sylfaen"/>
          <w:i/>
        </w:rPr>
      </w:pPr>
      <w:r w:rsidRPr="00F55B89">
        <w:rPr>
          <w:rFonts w:ascii="GHEA Grapalat" w:hAnsi="GHEA Grapalat"/>
          <w:i/>
        </w:rPr>
        <w:t xml:space="preserve">to Order of the Minister of Finance of the Republic of Armenia </w:t>
      </w:r>
    </w:p>
    <w:p w:rsidR="00597CC6" w:rsidRPr="00F55B89" w:rsidRDefault="00597CC6" w:rsidP="00597CC6">
      <w:pPr>
        <w:pStyle w:val="a5"/>
        <w:spacing w:after="160" w:line="360" w:lineRule="auto"/>
        <w:ind w:firstLine="567"/>
        <w:jc w:val="right"/>
        <w:rPr>
          <w:rFonts w:ascii="GHEA Grapalat" w:hAnsi="GHEA Grapalat" w:cs="Sylfaen"/>
          <w:i/>
        </w:rPr>
      </w:pPr>
      <w:r w:rsidRPr="00F55B89">
        <w:rPr>
          <w:rFonts w:ascii="GHEA Grapalat" w:hAnsi="GHEA Grapalat"/>
          <w:i/>
        </w:rPr>
        <w:t>No 237-A of 24 May 2017</w:t>
      </w:r>
    </w:p>
    <w:p w:rsidR="00597CC6" w:rsidRPr="00F55B89" w:rsidRDefault="00597CC6" w:rsidP="00597CC6">
      <w:pPr>
        <w:pStyle w:val="a5"/>
        <w:spacing w:after="160" w:line="360" w:lineRule="auto"/>
        <w:ind w:right="-7" w:firstLine="567"/>
        <w:jc w:val="right"/>
        <w:rPr>
          <w:rFonts w:ascii="GHEA Grapalat" w:hAnsi="GHEA Grapalat" w:cs="Sylfaen"/>
          <w:i/>
          <w:u w:val="single"/>
        </w:rPr>
      </w:pPr>
    </w:p>
    <w:p w:rsidR="00597CC6" w:rsidRPr="00F55B89" w:rsidRDefault="00597CC6" w:rsidP="00597CC6">
      <w:pPr>
        <w:pStyle w:val="a3"/>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Pr="00F55B89">
        <w:rPr>
          <w:rFonts w:ascii="GHEA Grapalat" w:hAnsi="GHEA Grapalat"/>
          <w:i w:val="0"/>
          <w:sz w:val="24"/>
          <w:szCs w:val="24"/>
          <w:lang w:val="en-US"/>
        </w:rPr>
        <w:br/>
      </w:r>
      <w:r w:rsidRPr="00F55B89">
        <w:rPr>
          <w:rFonts w:ascii="GHEA Grapalat" w:hAnsi="GHEA Grapalat"/>
          <w:i w:val="0"/>
          <w:sz w:val="24"/>
          <w:szCs w:val="24"/>
        </w:rPr>
        <w:t>ON PRICE QUOTATION</w:t>
      </w:r>
    </w:p>
    <w:p w:rsidR="00597CC6" w:rsidRDefault="00597CC6" w:rsidP="00597CC6">
      <w:pPr>
        <w:pStyle w:val="a3"/>
        <w:spacing w:line="276" w:lineRule="auto"/>
        <w:ind w:left="562" w:right="562" w:firstLine="14"/>
        <w:jc w:val="center"/>
        <w:rPr>
          <w:rFonts w:ascii="GHEA Grapalat" w:hAnsi="GHEA Grapalat"/>
          <w:i w:val="0"/>
          <w:sz w:val="24"/>
          <w:szCs w:val="24"/>
        </w:rPr>
      </w:pPr>
      <w:r w:rsidRPr="00F55B89">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 1</w:t>
      </w:r>
      <w:r w:rsidRPr="00F55B89">
        <w:rPr>
          <w:rFonts w:ascii="GHEA Grapalat" w:hAnsi="GHEA Grapalat"/>
          <w:i w:val="0"/>
          <w:sz w:val="24"/>
          <w:szCs w:val="24"/>
        </w:rPr>
        <w:t xml:space="preserve"> of </w:t>
      </w:r>
      <w:r w:rsidR="00AD3961">
        <w:rPr>
          <w:rFonts w:ascii="Sylfaen" w:hAnsi="Sylfaen"/>
          <w:i w:val="0"/>
          <w:sz w:val="24"/>
          <w:szCs w:val="24"/>
          <w:lang w:val="hy-AM"/>
        </w:rPr>
        <w:t>06</w:t>
      </w:r>
      <w:r>
        <w:rPr>
          <w:rFonts w:ascii="Sylfaen" w:hAnsi="Sylfaen"/>
          <w:i w:val="0"/>
          <w:sz w:val="24"/>
          <w:szCs w:val="24"/>
          <w:lang w:val="hy-AM"/>
        </w:rPr>
        <w:t>,</w:t>
      </w:r>
      <w:r w:rsidR="00D932B1" w:rsidRPr="00D932B1">
        <w:rPr>
          <w:rFonts w:ascii="Sylfaen" w:hAnsi="Sylfaen"/>
          <w:i w:val="0"/>
          <w:sz w:val="24"/>
          <w:szCs w:val="24"/>
        </w:rPr>
        <w:t>1</w:t>
      </w:r>
      <w:r w:rsidR="00AD3961">
        <w:rPr>
          <w:rFonts w:ascii="Sylfaen" w:hAnsi="Sylfaen"/>
          <w:i w:val="0"/>
          <w:sz w:val="24"/>
          <w:szCs w:val="24"/>
          <w:lang w:val="hy-AM"/>
        </w:rPr>
        <w:t>2</w:t>
      </w:r>
      <w:bookmarkStart w:id="0" w:name="_GoBack"/>
      <w:bookmarkEnd w:id="0"/>
      <w:r>
        <w:rPr>
          <w:rFonts w:ascii="GHEA Grapalat" w:hAnsi="GHEA Grapalat"/>
          <w:i w:val="0"/>
          <w:sz w:val="24"/>
          <w:szCs w:val="24"/>
        </w:rPr>
        <w:t>.</w:t>
      </w:r>
      <w:r w:rsidRPr="00F55B89">
        <w:rPr>
          <w:rFonts w:ascii="GHEA Grapalat" w:hAnsi="GHEA Grapalat"/>
          <w:i w:val="0"/>
          <w:sz w:val="24"/>
          <w:szCs w:val="24"/>
        </w:rPr>
        <w:t>20</w:t>
      </w:r>
      <w:r>
        <w:rPr>
          <w:rFonts w:ascii="GHEA Grapalat" w:hAnsi="GHEA Grapalat"/>
          <w:i w:val="0"/>
          <w:sz w:val="24"/>
          <w:szCs w:val="24"/>
        </w:rPr>
        <w:t>1</w:t>
      </w:r>
      <w:r>
        <w:rPr>
          <w:rFonts w:ascii="Sylfaen" w:hAnsi="Sylfaen"/>
          <w:i w:val="0"/>
          <w:sz w:val="24"/>
          <w:szCs w:val="24"/>
          <w:lang w:val="hy-AM"/>
        </w:rPr>
        <w:t>9</w:t>
      </w:r>
      <w:r w:rsidRPr="00F55B89">
        <w:rPr>
          <w:rFonts w:ascii="GHEA Grapalat" w:hAnsi="GHEA Grapalat"/>
          <w:i w:val="0"/>
          <w:sz w:val="24"/>
          <w:szCs w:val="24"/>
        </w:rPr>
        <w:t xml:space="preserve"> and is</w:t>
      </w:r>
      <w:r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597CC6" w:rsidRPr="00F55B89" w:rsidRDefault="00597CC6" w:rsidP="00597CC6">
      <w:pPr>
        <w:pStyle w:val="a3"/>
        <w:spacing w:line="276" w:lineRule="auto"/>
        <w:ind w:left="562" w:right="562" w:firstLine="14"/>
        <w:jc w:val="center"/>
        <w:rPr>
          <w:rFonts w:ascii="GHEA Grapalat" w:hAnsi="GHEA Grapalat"/>
          <w:i w:val="0"/>
          <w:sz w:val="24"/>
          <w:szCs w:val="24"/>
        </w:rPr>
      </w:pPr>
    </w:p>
    <w:p w:rsidR="00597CC6" w:rsidRPr="00980620" w:rsidRDefault="00597CC6" w:rsidP="00597CC6">
      <w:pPr>
        <w:pStyle w:val="a3"/>
        <w:spacing w:after="160"/>
        <w:ind w:left="567" w:right="565" w:firstLine="0"/>
        <w:jc w:val="center"/>
        <w:rPr>
          <w:rFonts w:ascii="Sylfaen" w:hAnsi="Sylfaen"/>
          <w:i w:val="0"/>
          <w:sz w:val="24"/>
          <w:szCs w:val="24"/>
          <w:lang w:val="hy-AM"/>
        </w:rPr>
      </w:pPr>
      <w:r w:rsidRPr="00F55B89">
        <w:rPr>
          <w:rFonts w:ascii="GHEA Grapalat" w:hAnsi="GHEA Grapalat"/>
          <w:i w:val="0"/>
          <w:sz w:val="24"/>
          <w:szCs w:val="24"/>
        </w:rPr>
        <w:t xml:space="preserve">Code of the price </w:t>
      </w:r>
      <w:r>
        <w:rPr>
          <w:rFonts w:ascii="GHEA Grapalat" w:hAnsi="GHEA Grapalat"/>
          <w:i w:val="0"/>
          <w:sz w:val="24"/>
          <w:szCs w:val="24"/>
        </w:rPr>
        <w:t xml:space="preserve">quotation </w:t>
      </w:r>
      <w:r w:rsidR="00D932B1">
        <w:rPr>
          <w:rFonts w:ascii="GHEA Grapalat" w:hAnsi="GHEA Grapalat"/>
          <w:i w:val="0"/>
          <w:sz w:val="24"/>
          <w:szCs w:val="24"/>
        </w:rPr>
        <w:t>SHAH</w:t>
      </w:r>
      <w:r>
        <w:rPr>
          <w:rFonts w:ascii="GHEA Grapalat" w:hAnsi="GHEA Grapalat"/>
          <w:i w:val="0"/>
          <w:sz w:val="24"/>
          <w:szCs w:val="24"/>
        </w:rPr>
        <w:t>-GHsh</w:t>
      </w:r>
      <w:r w:rsidRPr="0018217B">
        <w:rPr>
          <w:rFonts w:ascii="GHEA Grapalat" w:hAnsi="GHEA Grapalat"/>
          <w:i w:val="0"/>
          <w:sz w:val="24"/>
          <w:szCs w:val="24"/>
        </w:rPr>
        <w:t>DzB-</w:t>
      </w:r>
      <w:r w:rsidR="00D932B1" w:rsidRPr="00D932B1">
        <w:rPr>
          <w:rFonts w:ascii="GHEA Grapalat" w:hAnsi="GHEA Grapalat"/>
          <w:i w:val="0"/>
          <w:sz w:val="24"/>
          <w:szCs w:val="24"/>
        </w:rPr>
        <w:t>20.0</w:t>
      </w:r>
      <w:r w:rsidR="00AD3961">
        <w:rPr>
          <w:rFonts w:ascii="GHEA Grapalat" w:hAnsi="GHEA Grapalat"/>
          <w:i w:val="0"/>
          <w:sz w:val="24"/>
          <w:szCs w:val="24"/>
          <w:lang w:val="hy-AM"/>
        </w:rPr>
        <w:t>3</w:t>
      </w:r>
    </w:p>
    <w:p w:rsidR="002F32CE" w:rsidRPr="00235B72" w:rsidRDefault="00597CC6" w:rsidP="00597CC6">
      <w:pPr>
        <w:pStyle w:val="a3"/>
        <w:spacing w:after="160"/>
        <w:ind w:firstLine="0"/>
        <w:rPr>
          <w:rFonts w:ascii="GHEA Grapalat" w:hAnsi="GHEA Grapalat"/>
          <w:i w:val="0"/>
          <w:sz w:val="24"/>
          <w:szCs w:val="24"/>
        </w:rPr>
      </w:pPr>
      <w:r w:rsidRPr="006774A7">
        <w:rPr>
          <w:rFonts w:ascii="GHEA Grapalat" w:hAnsi="GHEA Grapalat"/>
          <w:i w:val="0"/>
          <w:sz w:val="24"/>
          <w:szCs w:val="24"/>
        </w:rPr>
        <w:t xml:space="preserve">  </w:t>
      </w:r>
      <w:r w:rsidRPr="006774A7">
        <w:rPr>
          <w:rFonts w:ascii="GHEA Grapalat" w:hAnsi="GHEA Grapalat"/>
          <w:i w:val="0"/>
          <w:sz w:val="24"/>
          <w:szCs w:val="24"/>
          <w:lang w:val="hy-AM"/>
        </w:rPr>
        <w:t xml:space="preserve">   </w:t>
      </w:r>
      <w:proofErr w:type="gramStart"/>
      <w:r w:rsidR="00D932B1">
        <w:rPr>
          <w:rFonts w:ascii="GHEA Grapalat" w:hAnsi="GHEA Grapalat"/>
          <w:i w:val="0"/>
          <w:sz w:val="24"/>
          <w:szCs w:val="24"/>
          <w:lang w:val="en-US"/>
        </w:rPr>
        <w:t xml:space="preserve">Client </w:t>
      </w:r>
      <w:r w:rsidRPr="006774A7">
        <w:rPr>
          <w:rFonts w:ascii="GHEA Grapalat" w:hAnsi="GHEA Grapalat"/>
          <w:i w:val="0"/>
          <w:sz w:val="24"/>
          <w:szCs w:val="24"/>
          <w:lang w:val="hy-AM"/>
        </w:rPr>
        <w:t xml:space="preserve"> </w:t>
      </w:r>
      <w:r w:rsidRPr="006774A7">
        <w:rPr>
          <w:rFonts w:ascii="GHEA Grapalat" w:hAnsi="GHEA Grapalat"/>
          <w:i w:val="0"/>
          <w:sz w:val="24"/>
          <w:szCs w:val="24"/>
        </w:rPr>
        <w:t>The</w:t>
      </w:r>
      <w:proofErr w:type="gramEnd"/>
      <w:r w:rsidRPr="006774A7">
        <w:rPr>
          <w:rFonts w:ascii="GHEA Grapalat" w:hAnsi="GHEA Grapalat"/>
          <w:i w:val="0"/>
          <w:sz w:val="24"/>
          <w:szCs w:val="24"/>
        </w:rPr>
        <w:t xml:space="preserve"> contracting authority Municipality of </w:t>
      </w:r>
      <w:proofErr w:type="spellStart"/>
      <w:r w:rsidRPr="006774A7">
        <w:rPr>
          <w:rFonts w:ascii="GHEA Grapalat" w:hAnsi="GHEA Grapalat"/>
          <w:i w:val="0"/>
          <w:sz w:val="24"/>
          <w:szCs w:val="24"/>
        </w:rPr>
        <w:t>Amasia</w:t>
      </w:r>
      <w:proofErr w:type="spellEnd"/>
      <w:r w:rsidRPr="006774A7">
        <w:rPr>
          <w:rFonts w:ascii="GHEA Grapalat" w:hAnsi="GHEA Grapalat"/>
          <w:i w:val="0"/>
          <w:sz w:val="24"/>
          <w:szCs w:val="24"/>
        </w:rPr>
        <w:t xml:space="preserve">, located at the following address: Building 19, street 26, </w:t>
      </w:r>
      <w:proofErr w:type="spellStart"/>
      <w:r w:rsidRPr="006774A7">
        <w:rPr>
          <w:rFonts w:ascii="GHEA Grapalat" w:hAnsi="GHEA Grapalat"/>
          <w:i w:val="0"/>
          <w:sz w:val="24"/>
          <w:szCs w:val="24"/>
        </w:rPr>
        <w:t>Amasia</w:t>
      </w:r>
      <w:proofErr w:type="spellEnd"/>
      <w:r w:rsidRPr="006774A7">
        <w:rPr>
          <w:rFonts w:ascii="GHEA Grapalat" w:hAnsi="GHEA Grapalat"/>
          <w:i w:val="0"/>
          <w:sz w:val="24"/>
          <w:szCs w:val="24"/>
        </w:rPr>
        <w:t>, Shirak region,  Republic of Armenia,</w:t>
      </w:r>
      <w:r w:rsidR="00267AF7" w:rsidRPr="006774A7">
        <w:rPr>
          <w:rFonts w:ascii="GHEA Grapalat" w:hAnsi="GHEA Grapalat"/>
          <w:i w:val="0"/>
          <w:sz w:val="24"/>
          <w:szCs w:val="24"/>
        </w:rPr>
        <w:t xml:space="preserve"> </w:t>
      </w:r>
      <w:r w:rsidR="00C35D70" w:rsidRPr="006774A7">
        <w:rPr>
          <w:rFonts w:ascii="GHEA Grapalat" w:hAnsi="GHEA Grapalat"/>
          <w:i w:val="0"/>
          <w:sz w:val="24"/>
          <w:szCs w:val="24"/>
        </w:rPr>
        <w:t>give</w:t>
      </w:r>
      <w:r w:rsidRPr="006774A7">
        <w:rPr>
          <w:rFonts w:ascii="GHEA Grapalat" w:hAnsi="GHEA Grapalat"/>
          <w:i w:val="0"/>
          <w:sz w:val="24"/>
          <w:szCs w:val="24"/>
        </w:rPr>
        <w:t xml:space="preserve"> notice for a price quotation which shall be carried out in one stage.</w:t>
      </w:r>
    </w:p>
    <w:p w:rsidR="00D932B1" w:rsidRPr="00E366AA" w:rsidRDefault="00597CC6" w:rsidP="00946818">
      <w:pPr>
        <w:pStyle w:val="a3"/>
        <w:spacing w:after="160"/>
        <w:ind w:firstLine="0"/>
        <w:rPr>
          <w:rFonts w:ascii="GHEA Grapalat" w:hAnsi="GHEA Grapalat"/>
          <w:i w:val="0"/>
          <w:sz w:val="24"/>
          <w:szCs w:val="24"/>
        </w:rPr>
      </w:pPr>
      <w:r w:rsidRPr="00E366AA">
        <w:rPr>
          <w:rFonts w:ascii="GHEA Grapalat" w:hAnsi="GHEA Grapalat"/>
          <w:i w:val="0"/>
          <w:sz w:val="24"/>
          <w:szCs w:val="24"/>
        </w:rPr>
        <w:t xml:space="preserve">   </w:t>
      </w:r>
      <w:r w:rsidR="00D932B1" w:rsidRPr="00E366AA">
        <w:rPr>
          <w:rFonts w:ascii="GHEA Grapalat" w:hAnsi="GHEA Grapalat"/>
          <w:i w:val="0"/>
          <w:sz w:val="24"/>
          <w:szCs w:val="24"/>
        </w:rPr>
        <w:t xml:space="preserve">The participant selected in the request for quotation according to the defined order will be suggested to sign a </w:t>
      </w:r>
      <w:r w:rsidR="00D932B1" w:rsidRPr="00E366AA">
        <w:rPr>
          <w:rFonts w:ascii="GHEA Grapalat" w:hAnsi="GHEA Grapalat"/>
          <w:i w:val="0"/>
          <w:sz w:val="24"/>
          <w:szCs w:val="24"/>
        </w:rPr>
        <w:br/>
        <w:t xml:space="preserve">contract for Internal Audit services. </w:t>
      </w:r>
    </w:p>
    <w:p w:rsidR="00D932B1" w:rsidRPr="00946818" w:rsidRDefault="00D932B1"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According to the terms of Article 7 of the RA Law “On Procurement”, all persons or entities, irrespective of being a foreigner, a foreign entity or a stateless person, has the qual right to participate in request for quotation.</w:t>
      </w:r>
    </w:p>
    <w:p w:rsidR="00D932B1" w:rsidRPr="00946818" w:rsidRDefault="00D932B1"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Qualification criteria for persons not having the right to participate in the request for quotation, as well as for participants and documents for evaluating those criteria are defined by the invitation of this procedure.</w:t>
      </w:r>
    </w:p>
    <w:p w:rsidR="00D932B1" w:rsidRPr="00946818" w:rsidRDefault="00D932B1"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The selected participant is determined from the participants having submitted evaluated bids satisfactory to the invitation requirements by giving preference to the participant who has submitted minimum price proposal.  </w:t>
      </w:r>
    </w:p>
    <w:p w:rsidR="00597CC6" w:rsidRPr="00946818" w:rsidRDefault="00597CC6"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lastRenderedPageBreak/>
        <w:t xml:space="preserve">The qualification criteria for the </w:t>
      </w:r>
      <w:proofErr w:type="gramStart"/>
      <w:r w:rsidRPr="00946818">
        <w:rPr>
          <w:rFonts w:ascii="GHEA Grapalat" w:hAnsi="GHEA Grapalat"/>
          <w:i w:val="0"/>
          <w:sz w:val="24"/>
          <w:szCs w:val="24"/>
          <w:lang w:val="en-US"/>
        </w:rPr>
        <w:t>persons</w:t>
      </w:r>
      <w:proofErr w:type="gramEnd"/>
      <w:r w:rsidRPr="00946818">
        <w:rPr>
          <w:rFonts w:ascii="GHEA Grapalat" w:hAnsi="GHEA Grapalat"/>
          <w:i w:val="0"/>
          <w:sz w:val="24"/>
          <w:szCs w:val="24"/>
          <w:lang w:val="en-US"/>
        </w:rPr>
        <w:t xml:space="preserve"> ineligible to participate in the price quotation, as well as for bidders, and the documents to be submitted for the evaluation of those criteria shall be established by the invitation for this procedure.</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The selected bidder shall be determined from among the bidders having submitted bids evaluated as satisfying the requirements of the invitation, by the principle of</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giving preference to the bidder having submitted the lowest price proposal. </w:t>
      </w:r>
    </w:p>
    <w:p w:rsidR="00D932B1"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 </w:t>
      </w:r>
      <w:r w:rsidR="00D932B1" w:rsidRPr="00946818">
        <w:rPr>
          <w:rFonts w:ascii="GHEA Grapalat" w:hAnsi="GHEA Grapalat"/>
          <w:i w:val="0"/>
          <w:sz w:val="24"/>
          <w:szCs w:val="24"/>
          <w:lang w:val="en-US"/>
        </w:rPr>
        <w:t>To receive the invitation of the request for quotation in hard copy it is required to apply to the Client on the 8</w:t>
      </w:r>
      <w:r w:rsidR="00E366AA">
        <w:rPr>
          <w:rFonts w:ascii="GHEA Grapalat" w:hAnsi="GHEA Grapalat"/>
          <w:i w:val="0"/>
          <w:sz w:val="24"/>
          <w:szCs w:val="24"/>
          <w:lang w:val="hy-AM"/>
        </w:rPr>
        <w:t>-</w:t>
      </w:r>
      <w:r w:rsidR="00D932B1" w:rsidRPr="00946818">
        <w:rPr>
          <w:rFonts w:ascii="GHEA Grapalat" w:hAnsi="GHEA Grapalat"/>
          <w:i w:val="0"/>
          <w:sz w:val="24"/>
          <w:szCs w:val="24"/>
          <w:lang w:val="en-US"/>
        </w:rPr>
        <w:t xml:space="preserve">th day as from the day of publication of the announcement, at 11:00. </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Moreover, an application in writing must be submitted to the contracting authority for receiving the hard copy of the invitation. The contracting authority shall ensure the free of charge provision of the hard copy of</w:t>
      </w:r>
      <w:r w:rsidRPr="00946818">
        <w:rPr>
          <w:rFonts w:ascii="Calibri" w:hAnsi="Calibri" w:cs="Calibri"/>
          <w:i w:val="0"/>
          <w:sz w:val="24"/>
          <w:szCs w:val="24"/>
          <w:lang w:val="en-US"/>
        </w:rPr>
        <w:t> </w:t>
      </w:r>
      <w:r w:rsidRPr="00946818">
        <w:rPr>
          <w:rFonts w:ascii="GHEA Grapalat" w:hAnsi="GHEA Grapalat"/>
          <w:i w:val="0"/>
          <w:sz w:val="24"/>
          <w:szCs w:val="24"/>
          <w:lang w:val="en-US"/>
        </w:rPr>
        <w:t>the invitation.</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working day following the date of receipt of the application. </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Failure to receive the invitation shall not limit the bidder's right to participate in this procedure. </w:t>
      </w:r>
    </w:p>
    <w:p w:rsidR="00597CC6" w:rsidRPr="00946818" w:rsidRDefault="00597CC6" w:rsidP="00597CC6">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 xml:space="preserve">The appeals concerning this procedure must </w:t>
      </w:r>
      <w:proofErr w:type="spellStart"/>
      <w:r w:rsidRPr="00946818">
        <w:rPr>
          <w:rFonts w:ascii="GHEA Grapalat" w:hAnsi="GHEA Grapalat"/>
          <w:i w:val="0"/>
          <w:sz w:val="24"/>
          <w:szCs w:val="24"/>
          <w:lang w:val="en-US"/>
        </w:rPr>
        <w:t>by</w:t>
      </w:r>
      <w:proofErr w:type="spellEnd"/>
      <w:r w:rsidRPr="00946818">
        <w:rPr>
          <w:rFonts w:ascii="GHEA Grapalat" w:hAnsi="GHEA Grapalat"/>
          <w:i w:val="0"/>
          <w:sz w:val="24"/>
          <w:szCs w:val="24"/>
          <w:lang w:val="en-US"/>
        </w:rPr>
        <w:t xml:space="preserve"> filed to the Procurement Appeals Board, to the following address: </w:t>
      </w:r>
      <w:proofErr w:type="spellStart"/>
      <w:r w:rsidRPr="00946818">
        <w:rPr>
          <w:rFonts w:ascii="GHEA Grapalat" w:hAnsi="GHEA Grapalat"/>
          <w:i w:val="0"/>
          <w:sz w:val="24"/>
          <w:szCs w:val="24"/>
          <w:lang w:val="en-US"/>
        </w:rPr>
        <w:t>Melik-Adamyan</w:t>
      </w:r>
      <w:proofErr w:type="spellEnd"/>
      <w:r w:rsidRPr="00946818">
        <w:rPr>
          <w:rFonts w:ascii="GHEA Grapalat" w:hAnsi="GHEA Grapalat"/>
          <w:i w:val="0"/>
          <w:sz w:val="24"/>
          <w:szCs w:val="24"/>
          <w:lang w:val="en-US"/>
        </w:rPr>
        <w:t xml:space="preserve"> St. 1., Yerevan. The appealing shall be carried out as prescribed by the invitation for the price quotation. For filing the</w:t>
      </w:r>
      <w:r w:rsidRPr="00946818">
        <w:rPr>
          <w:rFonts w:ascii="Calibri" w:hAnsi="Calibri" w:cs="Calibri"/>
          <w:i w:val="0"/>
          <w:sz w:val="24"/>
          <w:szCs w:val="24"/>
          <w:lang w:val="en-US"/>
        </w:rPr>
        <w:t> </w:t>
      </w:r>
      <w:r w:rsidRPr="00946818">
        <w:rPr>
          <w:rFonts w:ascii="GHEA Grapalat" w:hAnsi="GHEA Grapalat"/>
          <w:i w:val="0"/>
          <w:sz w:val="24"/>
          <w:szCs w:val="24"/>
          <w:lang w:val="en-US"/>
        </w:rPr>
        <w:t>appeal, a fee shall be required in the amount of AMD 30 000 (thirty thousand), which must be transferred to the treasury account 900008000482 opened in</w:t>
      </w:r>
      <w:r w:rsidRPr="00946818">
        <w:rPr>
          <w:rFonts w:ascii="Calibri" w:hAnsi="Calibri" w:cs="Calibri"/>
          <w:i w:val="0"/>
          <w:sz w:val="24"/>
          <w:szCs w:val="24"/>
          <w:lang w:val="en-US"/>
        </w:rPr>
        <w:t> </w:t>
      </w:r>
      <w:r w:rsidRPr="00946818">
        <w:rPr>
          <w:rFonts w:ascii="GHEA Grapalat" w:hAnsi="GHEA Grapalat"/>
          <w:i w:val="0"/>
          <w:sz w:val="24"/>
          <w:szCs w:val="24"/>
          <w:lang w:val="en-US"/>
        </w:rPr>
        <w:t>the</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name of the Ministry of Finance of the Republic of Armenia. </w:t>
      </w:r>
    </w:p>
    <w:p w:rsidR="00597CC6" w:rsidRPr="00946818" w:rsidRDefault="00597CC6" w:rsidP="00946818">
      <w:pPr>
        <w:pStyle w:val="a3"/>
        <w:spacing w:after="160"/>
        <w:ind w:firstLine="0"/>
        <w:rPr>
          <w:rFonts w:ascii="GHEA Grapalat" w:hAnsi="GHEA Grapalat"/>
          <w:i w:val="0"/>
          <w:sz w:val="24"/>
          <w:szCs w:val="24"/>
          <w:lang w:val="en-US"/>
        </w:rPr>
      </w:pPr>
      <w:r w:rsidRPr="00946818">
        <w:rPr>
          <w:rFonts w:ascii="GHEA Grapalat" w:hAnsi="GHEA Grapalat"/>
          <w:i w:val="0"/>
          <w:sz w:val="24"/>
          <w:szCs w:val="24"/>
          <w:lang w:val="en-US"/>
        </w:rPr>
        <w:t>For receiving additional information concerning this notice, you may apply to</w:t>
      </w:r>
      <w:r w:rsidRPr="00946818">
        <w:rPr>
          <w:rFonts w:ascii="Calibri" w:hAnsi="Calibri" w:cs="Calibri"/>
          <w:i w:val="0"/>
          <w:sz w:val="24"/>
          <w:szCs w:val="24"/>
          <w:lang w:val="en-US"/>
        </w:rPr>
        <w:t> </w:t>
      </w:r>
      <w:r w:rsidRPr="00946818">
        <w:rPr>
          <w:rFonts w:ascii="GHEA Grapalat" w:hAnsi="GHEA Grapalat"/>
          <w:i w:val="0"/>
          <w:sz w:val="24"/>
          <w:szCs w:val="24"/>
          <w:lang w:val="en-US"/>
        </w:rPr>
        <w:t xml:space="preserve">Armine </w:t>
      </w:r>
      <w:proofErr w:type="spellStart"/>
      <w:r w:rsidRPr="00946818">
        <w:rPr>
          <w:rFonts w:ascii="GHEA Grapalat" w:hAnsi="GHEA Grapalat"/>
          <w:i w:val="0"/>
          <w:sz w:val="24"/>
          <w:szCs w:val="24"/>
          <w:lang w:val="en-US"/>
        </w:rPr>
        <w:t>Khasikyan</w:t>
      </w:r>
      <w:proofErr w:type="spellEnd"/>
      <w:r w:rsidRPr="00946818">
        <w:rPr>
          <w:rFonts w:ascii="GHEA Grapalat" w:hAnsi="GHEA Grapalat"/>
          <w:i w:val="0"/>
          <w:sz w:val="24"/>
          <w:szCs w:val="24"/>
          <w:lang w:val="en-US"/>
        </w:rPr>
        <w:t>, Secretary of the Evaluation Commission</w:t>
      </w:r>
    </w:p>
    <w:p w:rsidR="00597CC6" w:rsidRDefault="00597CC6" w:rsidP="00597CC6">
      <w:pPr>
        <w:pStyle w:val="a3"/>
        <w:spacing w:after="160"/>
        <w:ind w:firstLine="2694"/>
        <w:rPr>
          <w:rFonts w:ascii="GHEA Grapalat" w:hAnsi="GHEA Grapalat"/>
          <w:i w:val="0"/>
          <w:sz w:val="24"/>
          <w:szCs w:val="24"/>
        </w:rPr>
      </w:pPr>
    </w:p>
    <w:p w:rsidR="00597CC6" w:rsidRPr="00F55B89" w:rsidRDefault="00597CC6" w:rsidP="00597CC6">
      <w:pPr>
        <w:pStyle w:val="a3"/>
        <w:spacing w:after="160"/>
        <w:ind w:firstLine="0"/>
        <w:rPr>
          <w:rFonts w:ascii="GHEA Grapalat" w:hAnsi="GHEA Grapalat"/>
          <w:i w:val="0"/>
          <w:sz w:val="24"/>
          <w:szCs w:val="24"/>
          <w:u w:val="single"/>
        </w:rPr>
      </w:pPr>
      <w:r w:rsidRPr="00F55B89">
        <w:rPr>
          <w:rFonts w:ascii="GHEA Grapalat" w:hAnsi="GHEA Grapalat"/>
          <w:i w:val="0"/>
          <w:sz w:val="24"/>
          <w:szCs w:val="24"/>
        </w:rPr>
        <w:t xml:space="preserve">Telephone </w:t>
      </w:r>
      <w:r>
        <w:rPr>
          <w:rFonts w:ascii="GHEA Grapalat" w:hAnsi="GHEA Grapalat"/>
          <w:i w:val="0"/>
          <w:sz w:val="24"/>
          <w:szCs w:val="24"/>
        </w:rPr>
        <w:t>094 434747</w:t>
      </w:r>
    </w:p>
    <w:p w:rsidR="00597CC6" w:rsidRPr="00F55B89" w:rsidRDefault="00597CC6" w:rsidP="00597CC6">
      <w:pPr>
        <w:pStyle w:val="a3"/>
        <w:spacing w:after="160"/>
        <w:ind w:firstLine="0"/>
        <w:rPr>
          <w:rFonts w:ascii="GHEA Grapalat" w:hAnsi="GHEA Grapalat"/>
          <w:i w:val="0"/>
          <w:sz w:val="24"/>
          <w:szCs w:val="24"/>
          <w:u w:val="single"/>
        </w:rPr>
      </w:pPr>
      <w:r w:rsidRPr="00F55B89">
        <w:rPr>
          <w:rFonts w:ascii="GHEA Grapalat" w:hAnsi="GHEA Grapalat"/>
          <w:i w:val="0"/>
          <w:sz w:val="24"/>
          <w:szCs w:val="24"/>
        </w:rPr>
        <w:lastRenderedPageBreak/>
        <w:t xml:space="preserve">E-mail: </w:t>
      </w:r>
      <w:r>
        <w:t>arminekhasikyan@bk.ru</w:t>
      </w:r>
    </w:p>
    <w:p w:rsidR="00597CC6" w:rsidRDefault="00597CC6" w:rsidP="00597CC6">
      <w:pPr>
        <w:pStyle w:val="a3"/>
        <w:ind w:firstLine="0"/>
        <w:rPr>
          <w:rFonts w:ascii="GHEA Grapalat" w:hAnsi="GHEA Grapalat"/>
          <w:i w:val="0"/>
          <w:sz w:val="24"/>
          <w:szCs w:val="24"/>
        </w:rPr>
      </w:pPr>
      <w:r w:rsidRPr="00F55B89">
        <w:rPr>
          <w:rFonts w:ascii="GHEA Grapalat" w:hAnsi="GHEA Grapalat"/>
          <w:i w:val="0"/>
          <w:sz w:val="24"/>
          <w:szCs w:val="24"/>
        </w:rPr>
        <w:t>Contracting authority</w:t>
      </w:r>
      <w:r w:rsidR="00235B72">
        <w:rPr>
          <w:rFonts w:ascii="GHEA Grapalat" w:hAnsi="GHEA Grapalat"/>
          <w:i w:val="0"/>
          <w:sz w:val="24"/>
          <w:szCs w:val="24"/>
          <w:lang w:val="hy-AM"/>
        </w:rPr>
        <w:t xml:space="preserve"> </w:t>
      </w:r>
      <w:r>
        <w:rPr>
          <w:rFonts w:ascii="GHEA Grapalat" w:hAnsi="GHEA Grapalat"/>
          <w:i w:val="0"/>
          <w:sz w:val="24"/>
          <w:szCs w:val="24"/>
        </w:rPr>
        <w:t>-</w:t>
      </w:r>
      <w:r w:rsidRPr="00F55B89">
        <w:rPr>
          <w:rFonts w:ascii="GHEA Grapalat" w:hAnsi="GHEA Grapalat"/>
          <w:i w:val="0"/>
          <w:sz w:val="24"/>
          <w:szCs w:val="24"/>
        </w:rPr>
        <w:t xml:space="preserve"> </w:t>
      </w:r>
      <w:proofErr w:type="spellStart"/>
      <w:r>
        <w:rPr>
          <w:rFonts w:ascii="GHEA Grapalat" w:hAnsi="GHEA Grapalat"/>
          <w:i w:val="0"/>
          <w:sz w:val="24"/>
          <w:szCs w:val="24"/>
        </w:rPr>
        <w:t>Amasia</w:t>
      </w:r>
      <w:proofErr w:type="spellEnd"/>
      <w:r>
        <w:rPr>
          <w:rFonts w:ascii="GHEA Grapalat" w:hAnsi="GHEA Grapalat"/>
          <w:i w:val="0"/>
          <w:sz w:val="24"/>
          <w:szCs w:val="24"/>
        </w:rPr>
        <w:t xml:space="preserve"> </w:t>
      </w:r>
      <w:r w:rsidR="00235B72">
        <w:rPr>
          <w:rFonts w:ascii="GHEA Grapalat" w:hAnsi="GHEA Grapalat"/>
          <w:i w:val="0"/>
          <w:sz w:val="24"/>
          <w:szCs w:val="24"/>
        </w:rPr>
        <w:t>municipality</w:t>
      </w:r>
    </w:p>
    <w:p w:rsidR="00597CC6" w:rsidRPr="00235B72" w:rsidRDefault="00597CC6" w:rsidP="00597CC6">
      <w:pPr>
        <w:pStyle w:val="a5"/>
        <w:ind w:right="-7" w:firstLine="567"/>
        <w:jc w:val="right"/>
        <w:rPr>
          <w:rFonts w:ascii="GHEA Grapalat" w:hAnsi="GHEA Grapalat" w:cs="Sylfaen"/>
          <w:i/>
          <w:sz w:val="22"/>
          <w:lang w:val="hy-AM"/>
        </w:rPr>
      </w:pPr>
    </w:p>
    <w:p w:rsidR="00597CC6" w:rsidRPr="00504F24" w:rsidRDefault="00597CC6" w:rsidP="00597CC6">
      <w:pPr>
        <w:pStyle w:val="a5"/>
        <w:ind w:right="-7" w:firstLine="567"/>
        <w:jc w:val="right"/>
        <w:rPr>
          <w:rFonts w:ascii="GHEA Grapalat" w:hAnsi="GHEA Grapalat" w:cs="Sylfaen"/>
          <w:i/>
          <w:sz w:val="22"/>
          <w:lang w:val="af-ZA"/>
        </w:rPr>
      </w:pPr>
    </w:p>
    <w:p w:rsidR="00A1035C" w:rsidRDefault="00AD3961"/>
    <w:sectPr w:rsidR="00A103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CC6"/>
    <w:rsid w:val="00235B72"/>
    <w:rsid w:val="00267AF7"/>
    <w:rsid w:val="002C6DA6"/>
    <w:rsid w:val="002F32CE"/>
    <w:rsid w:val="00597CC6"/>
    <w:rsid w:val="006774A7"/>
    <w:rsid w:val="00831959"/>
    <w:rsid w:val="00946818"/>
    <w:rsid w:val="00980620"/>
    <w:rsid w:val="00AD3961"/>
    <w:rsid w:val="00C35D70"/>
    <w:rsid w:val="00CF36A7"/>
    <w:rsid w:val="00D932B1"/>
    <w:rsid w:val="00E36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6544E"/>
  <w15:chartTrackingRefBased/>
  <w15:docId w15:val="{979A0A18-7699-4D2E-A24B-58ED8B3DD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7CC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97CC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97CC6"/>
    <w:rPr>
      <w:rFonts w:ascii="Arial LatArm" w:eastAsia="Times New Roman" w:hAnsi="Arial LatArm" w:cs="Times New Roman"/>
      <w:i/>
      <w:sz w:val="20"/>
      <w:szCs w:val="20"/>
      <w:lang w:val="en-AU"/>
    </w:rPr>
  </w:style>
  <w:style w:type="paragraph" w:styleId="a5">
    <w:name w:val="Body Text"/>
    <w:basedOn w:val="a"/>
    <w:link w:val="a6"/>
    <w:rsid w:val="00597CC6"/>
    <w:pPr>
      <w:spacing w:after="120"/>
    </w:pPr>
  </w:style>
  <w:style w:type="character" w:customStyle="1" w:styleId="a6">
    <w:name w:val="Основной текст Знак"/>
    <w:basedOn w:val="a0"/>
    <w:link w:val="a5"/>
    <w:rsid w:val="00597CC6"/>
    <w:rPr>
      <w:rFonts w:ascii="Times New Roman" w:eastAsia="Times New Roman" w:hAnsi="Times New Roman" w:cs="Times New Roman"/>
      <w:sz w:val="24"/>
      <w:szCs w:val="24"/>
      <w:lang w:val="en-US"/>
    </w:rPr>
  </w:style>
  <w:style w:type="character" w:customStyle="1" w:styleId="tlid-translation">
    <w:name w:val="tlid-translation"/>
    <w:basedOn w:val="a0"/>
    <w:rsid w:val="0026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505</Words>
  <Characters>2882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dcterms:created xsi:type="dcterms:W3CDTF">2019-06-25T07:09:00Z</dcterms:created>
  <dcterms:modified xsi:type="dcterms:W3CDTF">2019-12-18T06:59:00Z</dcterms:modified>
</cp:coreProperties>
</file>